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7E68" w14:textId="7FC6A273" w:rsidR="0066480C" w:rsidRDefault="00C85825">
      <w:r>
        <w:t>To use the call out feature you first need to create a new Sentai routine. We take you through this process in this guide and on screen.</w:t>
      </w:r>
    </w:p>
    <w:p w14:paraId="469665EA" w14:textId="77777777" w:rsidR="00C85825" w:rsidRDefault="00C8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11E" w14:paraId="341E3C4A" w14:textId="77777777" w:rsidTr="0096781A">
        <w:tc>
          <w:tcPr>
            <w:tcW w:w="5228" w:type="dxa"/>
          </w:tcPr>
          <w:p w14:paraId="3B06A865" w14:textId="768CB43A" w:rsidR="0096781A" w:rsidRDefault="00E954E9">
            <w:r>
              <w:t>Select Account menu in the bottom right hand corner and then the Call out option</w:t>
            </w:r>
          </w:p>
        </w:tc>
        <w:tc>
          <w:tcPr>
            <w:tcW w:w="5228" w:type="dxa"/>
          </w:tcPr>
          <w:p w14:paraId="0976F83F" w14:textId="48ED82DD" w:rsidR="0096781A" w:rsidRDefault="00C35A48">
            <w:r>
              <w:rPr>
                <w:noProof/>
              </w:rPr>
              <w:drawing>
                <wp:inline distT="0" distB="0" distL="0" distR="0" wp14:anchorId="5AC22323" wp14:editId="4F35B5B5">
                  <wp:extent cx="1801639" cy="3899036"/>
                  <wp:effectExtent l="0" t="0" r="1905" b="0"/>
                  <wp:docPr id="1984702808" name="Picture 1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02808" name="Picture 1" descr="A screenshot of a phon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099" cy="401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1347C138" w14:textId="77777777" w:rsidTr="0096781A">
        <w:tc>
          <w:tcPr>
            <w:tcW w:w="5228" w:type="dxa"/>
          </w:tcPr>
          <w:p w14:paraId="06FBAD97" w14:textId="781E45FD" w:rsidR="0096781A" w:rsidRDefault="00F36462">
            <w:r>
              <w:t>Add the name of the contact who will be the primary contact when the person using Sentai calls out</w:t>
            </w:r>
            <w:r w:rsidR="00017D7F">
              <w:t xml:space="preserve"> and click on Let’s get started which will open</w:t>
            </w:r>
            <w:r w:rsidR="000F3033">
              <w:t xml:space="preserve"> an Alexa app screen</w:t>
            </w:r>
          </w:p>
        </w:tc>
        <w:tc>
          <w:tcPr>
            <w:tcW w:w="5228" w:type="dxa"/>
          </w:tcPr>
          <w:p w14:paraId="003F3102" w14:textId="4FD84653" w:rsidR="0096781A" w:rsidRDefault="00F36462">
            <w:r>
              <w:rPr>
                <w:noProof/>
              </w:rPr>
              <w:drawing>
                <wp:inline distT="0" distB="0" distL="0" distR="0" wp14:anchorId="370EAE07" wp14:editId="4FFF4AAA">
                  <wp:extent cx="1785904" cy="3864983"/>
                  <wp:effectExtent l="0" t="0" r="5080" b="0"/>
                  <wp:docPr id="280300375" name="Picture 2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00375" name="Picture 2" descr="A screenshot of a phon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523" cy="39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5335EC65" w14:textId="77777777" w:rsidTr="0096781A">
        <w:tc>
          <w:tcPr>
            <w:tcW w:w="5228" w:type="dxa"/>
          </w:tcPr>
          <w:p w14:paraId="42CC2A42" w14:textId="2A0F3FB0" w:rsidR="0096781A" w:rsidRDefault="000F3033">
            <w:r>
              <w:lastRenderedPageBreak/>
              <w:t>Select View Routine</w:t>
            </w:r>
          </w:p>
        </w:tc>
        <w:tc>
          <w:tcPr>
            <w:tcW w:w="5228" w:type="dxa"/>
          </w:tcPr>
          <w:p w14:paraId="2D7DEE91" w14:textId="306E68EF" w:rsidR="0096781A" w:rsidRDefault="000F3033">
            <w:r>
              <w:rPr>
                <w:noProof/>
              </w:rPr>
              <w:drawing>
                <wp:inline distT="0" distB="0" distL="0" distR="0" wp14:anchorId="16BC6780" wp14:editId="4AC78F58">
                  <wp:extent cx="1756597" cy="3801557"/>
                  <wp:effectExtent l="0" t="0" r="0" b="0"/>
                  <wp:docPr id="1352558923" name="Picture 3" descr="A person sitting in a c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558923" name="Picture 3" descr="A person sitting in a chair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024" cy="390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5B689EAA" w14:textId="77777777" w:rsidTr="0096781A">
        <w:tc>
          <w:tcPr>
            <w:tcW w:w="5228" w:type="dxa"/>
          </w:tcPr>
          <w:p w14:paraId="5731F528" w14:textId="61654FC1" w:rsidR="0096781A" w:rsidRDefault="00B63807">
            <w:r>
              <w:t>You will now see this screen</w:t>
            </w:r>
          </w:p>
          <w:p w14:paraId="635F7DAD" w14:textId="77777777" w:rsidR="00B63807" w:rsidRDefault="00B63807"/>
          <w:p w14:paraId="56BAAF9D" w14:textId="35A5908F" w:rsidR="00B63807" w:rsidRDefault="00B63807"/>
        </w:tc>
        <w:tc>
          <w:tcPr>
            <w:tcW w:w="5228" w:type="dxa"/>
          </w:tcPr>
          <w:p w14:paraId="52EFFA78" w14:textId="14AEABD1" w:rsidR="0096781A" w:rsidRDefault="00B63807">
            <w:r>
              <w:rPr>
                <w:noProof/>
              </w:rPr>
              <w:drawing>
                <wp:inline distT="0" distB="0" distL="0" distR="0" wp14:anchorId="0C022827" wp14:editId="6D4D6721">
                  <wp:extent cx="1752674" cy="3793069"/>
                  <wp:effectExtent l="0" t="0" r="0" b="4445"/>
                  <wp:docPr id="1430329726" name="Picture 4" descr="A screenshot of a devi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329726" name="Picture 4" descr="A screenshot of a devic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42" cy="392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14A3910C" w14:textId="77777777" w:rsidTr="0096781A">
        <w:tc>
          <w:tcPr>
            <w:tcW w:w="5228" w:type="dxa"/>
          </w:tcPr>
          <w:p w14:paraId="579BCE20" w14:textId="086F2AE5" w:rsidR="0096781A" w:rsidRDefault="00B63807">
            <w:r>
              <w:lastRenderedPageBreak/>
              <w:t>Select Device is pressed – Complete Set</w:t>
            </w:r>
            <w:r w:rsidR="005D15C0">
              <w:t xml:space="preserve">up and then </w:t>
            </w:r>
            <w:r w:rsidR="00DF34C0">
              <w:t>pick Sentai Call</w:t>
            </w:r>
          </w:p>
        </w:tc>
        <w:tc>
          <w:tcPr>
            <w:tcW w:w="5228" w:type="dxa"/>
          </w:tcPr>
          <w:p w14:paraId="0F3F90D2" w14:textId="76F4789A" w:rsidR="0096781A" w:rsidRDefault="005D15C0">
            <w:r>
              <w:rPr>
                <w:noProof/>
              </w:rPr>
              <w:drawing>
                <wp:inline distT="0" distB="0" distL="0" distR="0" wp14:anchorId="1BC3A2C9" wp14:editId="131F1748">
                  <wp:extent cx="1828800" cy="3957814"/>
                  <wp:effectExtent l="0" t="0" r="0" b="5080"/>
                  <wp:docPr id="1487863226" name="Picture 5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63226" name="Picture 5" descr="A screenshot of a phon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95" cy="415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5144C003" w14:textId="77777777" w:rsidTr="0096781A">
        <w:tc>
          <w:tcPr>
            <w:tcW w:w="5228" w:type="dxa"/>
          </w:tcPr>
          <w:p w14:paraId="62003B25" w14:textId="14D54C64" w:rsidR="0096781A" w:rsidRDefault="00DF34C0">
            <w:r>
              <w:t>Save</w:t>
            </w:r>
          </w:p>
        </w:tc>
        <w:tc>
          <w:tcPr>
            <w:tcW w:w="5228" w:type="dxa"/>
          </w:tcPr>
          <w:p w14:paraId="3DE9E6B7" w14:textId="7B7C128B" w:rsidR="0096781A" w:rsidRDefault="00DF34C0">
            <w:r>
              <w:rPr>
                <w:noProof/>
              </w:rPr>
              <w:drawing>
                <wp:inline distT="0" distB="0" distL="0" distR="0" wp14:anchorId="61E04DFD" wp14:editId="10E211D4">
                  <wp:extent cx="1831681" cy="3964052"/>
                  <wp:effectExtent l="0" t="0" r="0" b="0"/>
                  <wp:docPr id="348566605" name="Picture 6" descr="A black background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66605" name="Picture 6" descr="A black background with white 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20" cy="409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0C328A41" w14:textId="77777777" w:rsidTr="0096781A">
        <w:tc>
          <w:tcPr>
            <w:tcW w:w="5228" w:type="dxa"/>
          </w:tcPr>
          <w:p w14:paraId="55872282" w14:textId="6BC14FE2" w:rsidR="0096781A" w:rsidRDefault="00DF34C0">
            <w:r>
              <w:lastRenderedPageBreak/>
              <w:t xml:space="preserve">You will now be back to this screen and need to select </w:t>
            </w:r>
            <w:r w:rsidR="004437B2">
              <w:t>Alexa, Call Contact – Confirm Action</w:t>
            </w:r>
          </w:p>
        </w:tc>
        <w:tc>
          <w:tcPr>
            <w:tcW w:w="5228" w:type="dxa"/>
          </w:tcPr>
          <w:p w14:paraId="3C43B2E3" w14:textId="550ED2EE" w:rsidR="0096781A" w:rsidRDefault="004437B2">
            <w:r>
              <w:rPr>
                <w:noProof/>
              </w:rPr>
              <w:drawing>
                <wp:inline distT="0" distB="0" distL="0" distR="0" wp14:anchorId="34BEC48F" wp14:editId="53CB625C">
                  <wp:extent cx="1878135" cy="4064585"/>
                  <wp:effectExtent l="0" t="0" r="1905" b="0"/>
                  <wp:docPr id="395715557" name="Picture 7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715557" name="Picture 7" descr="A screenshot of a phon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44" cy="418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63B0FA65" w14:textId="77777777" w:rsidTr="0096781A">
        <w:tc>
          <w:tcPr>
            <w:tcW w:w="5228" w:type="dxa"/>
          </w:tcPr>
          <w:p w14:paraId="3614D753" w14:textId="77777777" w:rsidR="0096781A" w:rsidRDefault="008D2DE3">
            <w:r>
              <w:t>Amend Call Contact to Call &lt;name&gt;, this is the same name as the primary contact you added to the Sentai app screen at the start of this process</w:t>
            </w:r>
          </w:p>
          <w:p w14:paraId="72EEFCDF" w14:textId="77777777" w:rsidR="008D2DE3" w:rsidRDefault="008D2DE3"/>
          <w:p w14:paraId="09EEA6A6" w14:textId="5A992D9A" w:rsidR="008D2DE3" w:rsidRDefault="008D2DE3">
            <w:r>
              <w:t>Then select Confirm in the top right hand corner</w:t>
            </w:r>
          </w:p>
        </w:tc>
        <w:tc>
          <w:tcPr>
            <w:tcW w:w="5228" w:type="dxa"/>
          </w:tcPr>
          <w:p w14:paraId="237BE946" w14:textId="7F45B823" w:rsidR="0096781A" w:rsidRDefault="00D852A9">
            <w:r>
              <w:rPr>
                <w:noProof/>
              </w:rPr>
              <w:drawing>
                <wp:inline distT="0" distB="0" distL="0" distR="0" wp14:anchorId="30B620F5" wp14:editId="211686D5">
                  <wp:extent cx="1869375" cy="4045628"/>
                  <wp:effectExtent l="0" t="0" r="0" b="0"/>
                  <wp:docPr id="720589385" name="Picture 8" descr="A screenshot of a black scre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89385" name="Picture 8" descr="A screenshot of a black scree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88" cy="421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75FC418D" w14:textId="77777777" w:rsidTr="0096781A">
        <w:tc>
          <w:tcPr>
            <w:tcW w:w="5228" w:type="dxa"/>
          </w:tcPr>
          <w:p w14:paraId="27393824" w14:textId="43898972" w:rsidR="00193D65" w:rsidRDefault="00193D65">
            <w:r>
              <w:lastRenderedPageBreak/>
              <w:t xml:space="preserve">You will be back to this screen and finally need to select </w:t>
            </w:r>
            <w:r w:rsidR="006C0950">
              <w:t>Choose Device</w:t>
            </w:r>
          </w:p>
        </w:tc>
        <w:tc>
          <w:tcPr>
            <w:tcW w:w="5228" w:type="dxa"/>
          </w:tcPr>
          <w:p w14:paraId="592B878E" w14:textId="5FF449E5" w:rsidR="00193D65" w:rsidRDefault="006C095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C3D0ED" wp14:editId="29CF3485">
                  <wp:extent cx="1949238" cy="4218462"/>
                  <wp:effectExtent l="0" t="0" r="0" b="0"/>
                  <wp:docPr id="802267805" name="Picture 9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67805" name="Picture 9" descr="A screenshot of a phon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6" cy="432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682CD588" w14:textId="77777777" w:rsidTr="0096781A">
        <w:tc>
          <w:tcPr>
            <w:tcW w:w="5228" w:type="dxa"/>
          </w:tcPr>
          <w:p w14:paraId="02B69AEA" w14:textId="53929FEB" w:rsidR="00193D65" w:rsidRDefault="006C0950">
            <w:r>
              <w:t>Pick the device that Sentai uses to talk</w:t>
            </w:r>
          </w:p>
        </w:tc>
        <w:tc>
          <w:tcPr>
            <w:tcW w:w="5228" w:type="dxa"/>
          </w:tcPr>
          <w:p w14:paraId="3261ACBE" w14:textId="75D702F3" w:rsidR="00193D65" w:rsidRDefault="001C40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990CE0" wp14:editId="4CF2D13E">
                  <wp:extent cx="1948815" cy="4217549"/>
                  <wp:effectExtent l="0" t="0" r="0" b="0"/>
                  <wp:docPr id="1404702589" name="Picture 10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02589" name="Picture 10" descr="A screenshot of a phon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96" cy="433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0C674C90" w14:textId="77777777" w:rsidTr="0096781A">
        <w:tc>
          <w:tcPr>
            <w:tcW w:w="5228" w:type="dxa"/>
          </w:tcPr>
          <w:p w14:paraId="20C9CC66" w14:textId="7EEA20CD" w:rsidR="00193D65" w:rsidRDefault="0049211E">
            <w:r>
              <w:lastRenderedPageBreak/>
              <w:t>Save (top right) and ensure you see a blue banner confirming the routine has saved</w:t>
            </w:r>
          </w:p>
        </w:tc>
        <w:tc>
          <w:tcPr>
            <w:tcW w:w="5228" w:type="dxa"/>
          </w:tcPr>
          <w:p w14:paraId="78B32A36" w14:textId="1EA9953D" w:rsidR="00193D65" w:rsidRDefault="004921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CEF8EF" wp14:editId="76581F56">
                  <wp:extent cx="1919940" cy="4155058"/>
                  <wp:effectExtent l="0" t="0" r="0" b="0"/>
                  <wp:docPr id="1984458445" name="Picture 11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58445" name="Picture 11" descr="A screenshot of a phon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11" cy="42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11E" w14:paraId="527BE0CB" w14:textId="77777777" w:rsidTr="0096781A">
        <w:tc>
          <w:tcPr>
            <w:tcW w:w="5228" w:type="dxa"/>
          </w:tcPr>
          <w:p w14:paraId="71C33EA7" w14:textId="5A36468F" w:rsidR="0049211E" w:rsidRDefault="0049211E">
            <w:r>
              <w:t>You should now see this (you may have other routines set up and see a long list, please ensure you can see both Sentai routines)</w:t>
            </w:r>
          </w:p>
        </w:tc>
        <w:tc>
          <w:tcPr>
            <w:tcW w:w="5228" w:type="dxa"/>
          </w:tcPr>
          <w:p w14:paraId="6A4775B7" w14:textId="2FAFDE52" w:rsidR="0049211E" w:rsidRDefault="004921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0BACC" wp14:editId="6E462DB2">
                  <wp:extent cx="1919369" cy="4153824"/>
                  <wp:effectExtent l="0" t="0" r="0" b="0"/>
                  <wp:docPr id="616210985" name="Picture 12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10985" name="Picture 12" descr="A screenshot of a phon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336" cy="429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97B" w14:paraId="5FED13A5" w14:textId="77777777" w:rsidTr="003144A2">
        <w:tc>
          <w:tcPr>
            <w:tcW w:w="10456" w:type="dxa"/>
            <w:gridSpan w:val="2"/>
          </w:tcPr>
          <w:p w14:paraId="237523D9" w14:textId="4411E614" w:rsidR="00F0197B" w:rsidRDefault="00F0197B">
            <w:pPr>
              <w:rPr>
                <w:noProof/>
              </w:rPr>
            </w:pPr>
            <w:r>
              <w:t>You can now close the Alexa app and go back to the Sentai app</w:t>
            </w:r>
          </w:p>
        </w:tc>
      </w:tr>
    </w:tbl>
    <w:p w14:paraId="6A72FFEC" w14:textId="77777777" w:rsidR="00C85825" w:rsidRDefault="00C85825"/>
    <w:sectPr w:rsidR="00C85825" w:rsidSect="00C85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0C"/>
    <w:rsid w:val="00017D7F"/>
    <w:rsid w:val="000F3033"/>
    <w:rsid w:val="00193D65"/>
    <w:rsid w:val="001C40F3"/>
    <w:rsid w:val="004437B2"/>
    <w:rsid w:val="0049211E"/>
    <w:rsid w:val="005D15C0"/>
    <w:rsid w:val="0066480C"/>
    <w:rsid w:val="006C0950"/>
    <w:rsid w:val="008D2DE3"/>
    <w:rsid w:val="0096781A"/>
    <w:rsid w:val="00B63807"/>
    <w:rsid w:val="00C35A48"/>
    <w:rsid w:val="00C85825"/>
    <w:rsid w:val="00D852A9"/>
    <w:rsid w:val="00DF34C0"/>
    <w:rsid w:val="00E954E9"/>
    <w:rsid w:val="00F0197B"/>
    <w:rsid w:val="00F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ED0A6"/>
  <w15:chartTrackingRefBased/>
  <w15:docId w15:val="{824BA82D-7019-EE47-B37C-C012EF7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Morton</dc:creator>
  <cp:keywords/>
  <dc:description/>
  <cp:lastModifiedBy>Jacky Morton</cp:lastModifiedBy>
  <cp:revision>19</cp:revision>
  <dcterms:created xsi:type="dcterms:W3CDTF">2023-05-31T10:19:00Z</dcterms:created>
  <dcterms:modified xsi:type="dcterms:W3CDTF">2023-05-31T10:36:00Z</dcterms:modified>
</cp:coreProperties>
</file>